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BE" w:rsidRPr="00352ABC" w:rsidRDefault="00E93EF8" w:rsidP="00DA49BE">
      <w:pPr>
        <w:jc w:val="center"/>
        <w:rPr>
          <w:rFonts w:ascii="Bookman Old Style" w:hAnsi="Bookman Old Style"/>
          <w:b/>
          <w:sz w:val="32"/>
          <w:szCs w:val="32"/>
        </w:rPr>
      </w:pPr>
      <w:r>
        <w:rPr>
          <w:rFonts w:ascii="Bookman Old Style" w:hAnsi="Bookman Old Style"/>
          <w:b/>
          <w:sz w:val="32"/>
          <w:szCs w:val="32"/>
          <w:u w:val="single"/>
        </w:rPr>
        <w:t>Ordinary Mary’s Extraordinary Deed</w:t>
      </w:r>
      <w:r w:rsidR="00DA49BE">
        <w:rPr>
          <w:rFonts w:ascii="Bookman Old Style" w:hAnsi="Bookman Old Style"/>
          <w:b/>
          <w:sz w:val="32"/>
          <w:szCs w:val="32"/>
        </w:rPr>
        <w:t xml:space="preserve"> by </w:t>
      </w:r>
      <w:r>
        <w:rPr>
          <w:rFonts w:ascii="Bookman Old Style" w:hAnsi="Bookman Old Style"/>
          <w:b/>
          <w:sz w:val="32"/>
          <w:szCs w:val="32"/>
        </w:rPr>
        <w:t>Emily Pearson</w:t>
      </w:r>
    </w:p>
    <w:p w:rsidR="00DA49BE" w:rsidRDefault="00DA49BE" w:rsidP="00DA49BE">
      <w:pPr>
        <w:rPr>
          <w:rFonts w:ascii="Bookman Old Style" w:hAnsi="Bookman Old Style"/>
        </w:rPr>
      </w:pPr>
    </w:p>
    <w:p w:rsidR="003F7292" w:rsidRPr="00846BC2" w:rsidRDefault="003F7292" w:rsidP="00DA49BE">
      <w:pPr>
        <w:rPr>
          <w:rFonts w:ascii="Bookman Old Style" w:hAnsi="Bookman Old Style"/>
        </w:rPr>
      </w:pPr>
    </w:p>
    <w:p w:rsidR="00DA49BE" w:rsidRPr="00692B3E" w:rsidRDefault="00DA49BE" w:rsidP="00DA49BE">
      <w:pPr>
        <w:rPr>
          <w:rFonts w:ascii="Bookman Old Style" w:hAnsi="Bookman Old Style"/>
          <w:sz w:val="28"/>
        </w:rPr>
      </w:pPr>
      <w:r w:rsidRPr="00692B3E">
        <w:rPr>
          <w:rFonts w:ascii="Bookman Old Style" w:hAnsi="Bookman Old Style"/>
          <w:b/>
          <w:sz w:val="28"/>
        </w:rPr>
        <w:t>Character Trait:</w:t>
      </w:r>
      <w:r w:rsidRPr="00692B3E">
        <w:rPr>
          <w:rFonts w:ascii="Bookman Old Style" w:hAnsi="Bookman Old Style"/>
          <w:sz w:val="28"/>
        </w:rPr>
        <w:t xml:space="preserve">  </w:t>
      </w:r>
      <w:r>
        <w:rPr>
          <w:rFonts w:ascii="Bookman Old Style" w:hAnsi="Bookman Old Style"/>
          <w:sz w:val="28"/>
        </w:rPr>
        <w:t xml:space="preserve">Caring, </w:t>
      </w:r>
      <w:r w:rsidR="00E93EF8">
        <w:rPr>
          <w:rFonts w:ascii="Bookman Old Style" w:hAnsi="Bookman Old Style"/>
          <w:sz w:val="28"/>
        </w:rPr>
        <w:t>Giving</w:t>
      </w:r>
    </w:p>
    <w:p w:rsidR="00DA49BE" w:rsidRPr="00692B3E" w:rsidRDefault="00DA49BE" w:rsidP="00DA49BE">
      <w:pPr>
        <w:rPr>
          <w:rFonts w:ascii="Bookman Old Style" w:hAnsi="Bookman Old Style"/>
          <w:sz w:val="28"/>
        </w:rPr>
      </w:pPr>
      <w:r w:rsidRPr="00692B3E">
        <w:rPr>
          <w:rFonts w:ascii="Bookman Old Style" w:hAnsi="Bookman Old Style"/>
          <w:b/>
          <w:sz w:val="28"/>
        </w:rPr>
        <w:t>Small group:</w:t>
      </w:r>
      <w:r w:rsidRPr="00692B3E">
        <w:rPr>
          <w:rFonts w:ascii="Bookman Old Style" w:hAnsi="Bookman Old Style"/>
          <w:sz w:val="28"/>
        </w:rPr>
        <w:t xml:space="preserve"> Friendship</w:t>
      </w:r>
    </w:p>
    <w:p w:rsidR="00DA49BE" w:rsidRPr="00692B3E" w:rsidRDefault="00DA49BE" w:rsidP="00DA49BE">
      <w:pPr>
        <w:rPr>
          <w:rFonts w:ascii="Bookman Old Style" w:hAnsi="Bookman Old Style"/>
          <w:sz w:val="28"/>
        </w:rPr>
      </w:pPr>
      <w:r w:rsidRPr="00692B3E">
        <w:rPr>
          <w:rFonts w:ascii="Bookman Old Style" w:hAnsi="Bookman Old Style"/>
          <w:b/>
          <w:sz w:val="28"/>
        </w:rPr>
        <w:t>Grades:</w:t>
      </w:r>
      <w:r w:rsidRPr="00692B3E">
        <w:rPr>
          <w:rFonts w:ascii="Bookman Old Style" w:hAnsi="Bookman Old Style"/>
          <w:sz w:val="28"/>
        </w:rPr>
        <w:t xml:space="preserve"> </w:t>
      </w:r>
      <w:r>
        <w:rPr>
          <w:rFonts w:ascii="Bookman Old Style" w:hAnsi="Bookman Old Style"/>
          <w:sz w:val="28"/>
        </w:rPr>
        <w:t>K-4</w:t>
      </w:r>
      <w:r w:rsidRPr="00DA49BE">
        <w:rPr>
          <w:rFonts w:ascii="Bookman Old Style" w:hAnsi="Bookman Old Style"/>
          <w:sz w:val="28"/>
          <w:vertAlign w:val="superscript"/>
        </w:rPr>
        <w:t>th</w:t>
      </w:r>
      <w:r>
        <w:rPr>
          <w:rFonts w:ascii="Bookman Old Style" w:hAnsi="Bookman Old Style"/>
          <w:sz w:val="28"/>
        </w:rPr>
        <w:t xml:space="preserve"> </w:t>
      </w:r>
    </w:p>
    <w:p w:rsidR="00DA49BE" w:rsidRPr="00692B3E" w:rsidRDefault="00DA49BE" w:rsidP="00DA49BE">
      <w:pPr>
        <w:rPr>
          <w:rFonts w:ascii="Bookman Old Style" w:hAnsi="Bookman Old Style"/>
          <w:sz w:val="28"/>
        </w:rPr>
      </w:pPr>
      <w:r w:rsidRPr="00692B3E">
        <w:rPr>
          <w:rFonts w:ascii="Bookman Old Style" w:hAnsi="Bookman Old Style"/>
          <w:b/>
          <w:sz w:val="28"/>
        </w:rPr>
        <w:t>Time:</w:t>
      </w:r>
      <w:r w:rsidRPr="00692B3E">
        <w:rPr>
          <w:rFonts w:ascii="Bookman Old Style" w:hAnsi="Bookman Old Style"/>
          <w:sz w:val="28"/>
        </w:rPr>
        <w:t xml:space="preserve"> </w:t>
      </w:r>
      <w:r w:rsidR="00E93EF8">
        <w:rPr>
          <w:rFonts w:ascii="Bookman Old Style" w:hAnsi="Bookman Old Style"/>
          <w:sz w:val="28"/>
        </w:rPr>
        <w:t>25</w:t>
      </w:r>
      <w:r w:rsidRPr="00692B3E">
        <w:rPr>
          <w:rFonts w:ascii="Bookman Old Style" w:hAnsi="Bookman Old Style"/>
          <w:sz w:val="28"/>
        </w:rPr>
        <w:t xml:space="preserve"> minutes</w:t>
      </w:r>
    </w:p>
    <w:p w:rsidR="00DA49BE" w:rsidRPr="00692B3E" w:rsidRDefault="00DA49BE" w:rsidP="00DA49BE">
      <w:pPr>
        <w:rPr>
          <w:rFonts w:ascii="Bookman Old Style" w:hAnsi="Bookman Old Style"/>
          <w:b/>
          <w:sz w:val="28"/>
        </w:rPr>
      </w:pPr>
      <w:r w:rsidRPr="00692B3E">
        <w:rPr>
          <w:rFonts w:ascii="Bookman Old Style" w:hAnsi="Bookman Old Style"/>
          <w:b/>
          <w:sz w:val="28"/>
        </w:rPr>
        <w:t>Materials:</w:t>
      </w:r>
    </w:p>
    <w:p w:rsidR="00DA49BE" w:rsidRDefault="00DA49BE" w:rsidP="00DA49BE">
      <w:pPr>
        <w:rPr>
          <w:rFonts w:ascii="Bookman Old Style" w:hAnsi="Bookman Old Style"/>
          <w:sz w:val="28"/>
        </w:rPr>
      </w:pPr>
      <w:r w:rsidRPr="00692B3E">
        <w:rPr>
          <w:rFonts w:ascii="Bookman Old Style" w:hAnsi="Bookman Old Style"/>
          <w:sz w:val="28"/>
        </w:rPr>
        <w:tab/>
      </w:r>
      <w:r w:rsidR="00E93EF8">
        <w:rPr>
          <w:rFonts w:ascii="Bookman Old Style" w:hAnsi="Bookman Old Style"/>
          <w:sz w:val="28"/>
          <w:u w:val="single"/>
        </w:rPr>
        <w:t>Ordinary Mary’s Extraordinary Deed</w:t>
      </w:r>
      <w:r w:rsidRPr="00692B3E">
        <w:rPr>
          <w:rFonts w:ascii="Bookman Old Style" w:hAnsi="Bookman Old Style"/>
          <w:sz w:val="28"/>
        </w:rPr>
        <w:t xml:space="preserve"> Book</w:t>
      </w:r>
    </w:p>
    <w:p w:rsidR="00DA49BE" w:rsidRDefault="00DA49BE" w:rsidP="00DA49BE">
      <w:pPr>
        <w:rPr>
          <w:rFonts w:ascii="Bookman Old Style" w:hAnsi="Bookman Old Style"/>
          <w:sz w:val="28"/>
        </w:rPr>
      </w:pPr>
      <w:r>
        <w:rPr>
          <w:rFonts w:ascii="Bookman Old Style" w:hAnsi="Bookman Old Style"/>
          <w:sz w:val="28"/>
        </w:rPr>
        <w:tab/>
      </w:r>
      <w:r w:rsidR="00E93EF8">
        <w:rPr>
          <w:rFonts w:ascii="Bookman Old Style" w:hAnsi="Bookman Old Style"/>
          <w:sz w:val="28"/>
        </w:rPr>
        <w:t>Dictionary or dictionary app</w:t>
      </w:r>
    </w:p>
    <w:p w:rsidR="00E93EF8" w:rsidRPr="00692B3E" w:rsidRDefault="00E93EF8" w:rsidP="00E93EF8">
      <w:pPr>
        <w:ind w:left="720"/>
        <w:rPr>
          <w:rFonts w:ascii="Bookman Old Style" w:hAnsi="Bookman Old Style"/>
          <w:sz w:val="28"/>
        </w:rPr>
      </w:pPr>
      <w:r>
        <w:rPr>
          <w:rFonts w:ascii="Bookman Old Style" w:hAnsi="Bookman Old Style"/>
          <w:sz w:val="28"/>
        </w:rPr>
        <w:t>Writing surface like a large piece of paper (I use flipcharts) or white board</w:t>
      </w:r>
    </w:p>
    <w:p w:rsidR="00DA49BE" w:rsidRDefault="00DA49BE" w:rsidP="00DA49BE">
      <w:pPr>
        <w:rPr>
          <w:rFonts w:ascii="Bookman Old Style" w:hAnsi="Bookman Old Style"/>
        </w:rPr>
      </w:pPr>
    </w:p>
    <w:p w:rsidR="003F7292" w:rsidRPr="00846BC2" w:rsidRDefault="003F7292" w:rsidP="00DA49BE">
      <w:pPr>
        <w:rPr>
          <w:rFonts w:ascii="Bookman Old Style" w:hAnsi="Bookman Old Style"/>
        </w:rPr>
      </w:pPr>
    </w:p>
    <w:p w:rsidR="00DA49BE" w:rsidRPr="00692B3E" w:rsidRDefault="00DA49BE" w:rsidP="00DA49BE">
      <w:pPr>
        <w:rPr>
          <w:rFonts w:ascii="Bookman Old Style" w:hAnsi="Bookman Old Style"/>
          <w:b/>
          <w:sz w:val="28"/>
        </w:rPr>
      </w:pPr>
      <w:r w:rsidRPr="00692B3E">
        <w:rPr>
          <w:rFonts w:ascii="Bookman Old Style" w:hAnsi="Bookman Old Style"/>
          <w:b/>
          <w:sz w:val="28"/>
        </w:rPr>
        <w:t>Lesson:</w:t>
      </w:r>
    </w:p>
    <w:p w:rsidR="00DA49BE" w:rsidRDefault="00E93EF8" w:rsidP="00DA49BE">
      <w:pPr>
        <w:numPr>
          <w:ilvl w:val="0"/>
          <w:numId w:val="1"/>
        </w:numPr>
        <w:rPr>
          <w:rFonts w:ascii="Bookman Old Style" w:hAnsi="Bookman Old Style"/>
          <w:sz w:val="28"/>
        </w:rPr>
      </w:pPr>
      <w:r>
        <w:rPr>
          <w:rFonts w:ascii="Bookman Old Style" w:hAnsi="Bookman Old Style"/>
          <w:sz w:val="28"/>
        </w:rPr>
        <w:t>Show the class the cover of the book and ask if the girl looks like she could change the world and what could such a little girl do to change the entire world</w:t>
      </w:r>
      <w:r w:rsidR="00DA49BE">
        <w:rPr>
          <w:rFonts w:ascii="Bookman Old Style" w:hAnsi="Bookman Old Style"/>
          <w:sz w:val="28"/>
        </w:rPr>
        <w:t xml:space="preserve">. </w:t>
      </w:r>
      <w:r>
        <w:rPr>
          <w:rFonts w:ascii="Bookman Old Style" w:hAnsi="Bookman Old Style"/>
          <w:sz w:val="28"/>
        </w:rPr>
        <w:t xml:space="preserve">Muse over she doesn’t look that big or strong and maybe we should figure out what some of these words mean on the cover. Ask older children to define “ordinary” and “extraordinary” or look them up and read the definitions for the younger grade levels. </w:t>
      </w:r>
      <w:r w:rsidR="00DA49BE">
        <w:rPr>
          <w:rFonts w:ascii="Bookman Old Style" w:hAnsi="Bookman Old Style"/>
          <w:sz w:val="28"/>
        </w:rPr>
        <w:t xml:space="preserve"> </w:t>
      </w:r>
    </w:p>
    <w:p w:rsidR="00DA49BE" w:rsidRDefault="00DA49BE" w:rsidP="00DA49BE">
      <w:pPr>
        <w:numPr>
          <w:ilvl w:val="0"/>
          <w:numId w:val="1"/>
        </w:numPr>
        <w:rPr>
          <w:rFonts w:ascii="Bookman Old Style" w:hAnsi="Bookman Old Style"/>
          <w:sz w:val="28"/>
        </w:rPr>
      </w:pPr>
      <w:r>
        <w:rPr>
          <w:rFonts w:ascii="Bookman Old Style" w:hAnsi="Bookman Old Style"/>
          <w:sz w:val="28"/>
        </w:rPr>
        <w:t xml:space="preserve">Read </w:t>
      </w:r>
      <w:r w:rsidR="00E93EF8">
        <w:rPr>
          <w:rFonts w:ascii="Bookman Old Style" w:hAnsi="Bookman Old Style"/>
          <w:sz w:val="28"/>
          <w:u w:val="single"/>
        </w:rPr>
        <w:t>Ordinary Mary’s Extraordinary Day</w:t>
      </w:r>
      <w:r>
        <w:rPr>
          <w:rFonts w:ascii="Bookman Old Style" w:hAnsi="Bookman Old Style"/>
          <w:sz w:val="28"/>
        </w:rPr>
        <w:t>.</w:t>
      </w:r>
    </w:p>
    <w:p w:rsidR="00DA49BE" w:rsidRDefault="00E93EF8" w:rsidP="00DA49BE">
      <w:pPr>
        <w:numPr>
          <w:ilvl w:val="0"/>
          <w:numId w:val="1"/>
        </w:numPr>
        <w:rPr>
          <w:rFonts w:ascii="Bookman Old Style" w:hAnsi="Bookman Old Style"/>
          <w:sz w:val="28"/>
        </w:rPr>
      </w:pPr>
      <w:r>
        <w:rPr>
          <w:rFonts w:ascii="Bookman Old Style" w:hAnsi="Bookman Old Style"/>
          <w:sz w:val="28"/>
        </w:rPr>
        <w:t>Ask again if they think she changed the world and ask them to explain how.</w:t>
      </w:r>
    </w:p>
    <w:p w:rsidR="00DA49BE" w:rsidRDefault="00E93EF8" w:rsidP="00DA49BE">
      <w:pPr>
        <w:numPr>
          <w:ilvl w:val="0"/>
          <w:numId w:val="1"/>
        </w:numPr>
        <w:rPr>
          <w:rFonts w:ascii="Bookman Old Style" w:hAnsi="Bookman Old Style"/>
          <w:sz w:val="28"/>
        </w:rPr>
      </w:pPr>
      <w:r>
        <w:rPr>
          <w:rFonts w:ascii="Bookman Old Style" w:hAnsi="Bookman Old Style"/>
          <w:sz w:val="28"/>
        </w:rPr>
        <w:t>Use the writing surface to list all the ways she made a difference in caring for others in one column. Make a list in a second column of things that children can do at school to help others. Challenge the children to find opportunities to do at least one of these ideas in the next week. (We tie these in to our Rachel’s Challenge program and encourage them to write a chain link when they see their classmates doing these nice things for others.</w:t>
      </w:r>
      <w:bookmarkStart w:id="0" w:name="_GoBack"/>
      <w:bookmarkEnd w:id="0"/>
    </w:p>
    <w:p w:rsidR="00DA49BE" w:rsidRPr="00DA49BE" w:rsidRDefault="00DA49BE" w:rsidP="00DA49BE">
      <w:pPr>
        <w:ind w:left="720"/>
        <w:rPr>
          <w:rFonts w:ascii="Bookman Old Style" w:hAnsi="Bookman Old Style"/>
          <w:sz w:val="28"/>
        </w:rPr>
      </w:pPr>
    </w:p>
    <w:p w:rsidR="00DA49BE" w:rsidRDefault="00DA49BE" w:rsidP="00DA49BE">
      <w:pPr>
        <w:jc w:val="center"/>
        <w:rPr>
          <w:rFonts w:ascii="Bookman Old Style" w:hAnsi="Bookman Old Style"/>
        </w:rPr>
      </w:pPr>
    </w:p>
    <w:p w:rsidR="003F7292" w:rsidRDefault="003F7292" w:rsidP="00DA49BE">
      <w:pPr>
        <w:jc w:val="center"/>
        <w:rPr>
          <w:rFonts w:ascii="Bookman Old Style" w:hAnsi="Bookman Old Style"/>
        </w:rPr>
      </w:pPr>
    </w:p>
    <w:p w:rsidR="00DA49BE" w:rsidRDefault="00DA49BE" w:rsidP="00DA49BE"/>
    <w:p w:rsidR="003F10F4" w:rsidRDefault="003F7292" w:rsidP="003F7292">
      <w:pPr>
        <w:jc w:val="center"/>
      </w:pPr>
      <w:r>
        <w:rPr>
          <w:noProof/>
        </w:rPr>
        <w:lastRenderedPageBreak/>
        <w:drawing>
          <wp:inline distT="0" distB="0" distL="0" distR="0">
            <wp:extent cx="1819275" cy="1666875"/>
            <wp:effectExtent l="0" t="0" r="9525" b="9525"/>
            <wp:docPr id="1" name="Picture 1" descr="C:\Users\karen.gillette\AppData\Local\Microsoft\Windows\Temporary Internet Files\Content.IE5\K7TSVBRV\MC900445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gillette\AppData\Local\Microsoft\Windows\Temporary Internet Files\Content.IE5\K7TSVBRV\MC90044570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666875"/>
                    </a:xfrm>
                    <a:prstGeom prst="rect">
                      <a:avLst/>
                    </a:prstGeom>
                    <a:noFill/>
                    <a:ln>
                      <a:noFill/>
                    </a:ln>
                  </pic:spPr>
                </pic:pic>
              </a:graphicData>
            </a:graphic>
          </wp:inline>
        </w:drawing>
      </w:r>
    </w:p>
    <w:sectPr w:rsidR="003F10F4" w:rsidSect="00AE7A97">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C593D"/>
    <w:multiLevelType w:val="hybridMultilevel"/>
    <w:tmpl w:val="3A4AB7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E"/>
    <w:rsid w:val="003F10F4"/>
    <w:rsid w:val="003F7292"/>
    <w:rsid w:val="00DA49BE"/>
    <w:rsid w:val="00E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BE"/>
    <w:pPr>
      <w:ind w:left="720"/>
      <w:contextualSpacing/>
    </w:pPr>
  </w:style>
  <w:style w:type="paragraph" w:styleId="BalloonText">
    <w:name w:val="Balloon Text"/>
    <w:basedOn w:val="Normal"/>
    <w:link w:val="BalloonTextChar"/>
    <w:uiPriority w:val="99"/>
    <w:semiHidden/>
    <w:unhideWhenUsed/>
    <w:rsid w:val="003F7292"/>
    <w:rPr>
      <w:rFonts w:ascii="Tahoma" w:hAnsi="Tahoma" w:cs="Tahoma"/>
      <w:sz w:val="16"/>
      <w:szCs w:val="16"/>
    </w:rPr>
  </w:style>
  <w:style w:type="character" w:customStyle="1" w:styleId="BalloonTextChar">
    <w:name w:val="Balloon Text Char"/>
    <w:basedOn w:val="DefaultParagraphFont"/>
    <w:link w:val="BalloonText"/>
    <w:uiPriority w:val="99"/>
    <w:semiHidden/>
    <w:rsid w:val="003F72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BE"/>
    <w:pPr>
      <w:ind w:left="720"/>
      <w:contextualSpacing/>
    </w:pPr>
  </w:style>
  <w:style w:type="paragraph" w:styleId="BalloonText">
    <w:name w:val="Balloon Text"/>
    <w:basedOn w:val="Normal"/>
    <w:link w:val="BalloonTextChar"/>
    <w:uiPriority w:val="99"/>
    <w:semiHidden/>
    <w:unhideWhenUsed/>
    <w:rsid w:val="003F7292"/>
    <w:rPr>
      <w:rFonts w:ascii="Tahoma" w:hAnsi="Tahoma" w:cs="Tahoma"/>
      <w:sz w:val="16"/>
      <w:szCs w:val="16"/>
    </w:rPr>
  </w:style>
  <w:style w:type="character" w:customStyle="1" w:styleId="BalloonTextChar">
    <w:name w:val="Balloon Text Char"/>
    <w:basedOn w:val="DefaultParagraphFont"/>
    <w:link w:val="BalloonText"/>
    <w:uiPriority w:val="99"/>
    <w:semiHidden/>
    <w:rsid w:val="003F72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Gillette, Karen</dc:creator>
  <cp:lastModifiedBy>Owner</cp:lastModifiedBy>
  <cp:revision>2</cp:revision>
  <dcterms:created xsi:type="dcterms:W3CDTF">2015-01-27T04:33:00Z</dcterms:created>
  <dcterms:modified xsi:type="dcterms:W3CDTF">2015-01-27T04:33:00Z</dcterms:modified>
</cp:coreProperties>
</file>